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AF" w:rsidRDefault="004018AF" w:rsidP="004018AF">
      <w:pPr>
        <w:spacing w:before="100" w:beforeAutospacing="1"/>
        <w:jc w:val="center"/>
        <w:outlineLvl w:val="1"/>
        <w:rPr>
          <w:b/>
          <w:bCs/>
          <w:sz w:val="28"/>
          <w:szCs w:val="28"/>
          <w:lang w:eastAsia="ru-RU"/>
        </w:rPr>
      </w:pPr>
      <w:r w:rsidRPr="006418FC">
        <w:rPr>
          <w:b/>
          <w:bCs/>
          <w:sz w:val="28"/>
          <w:szCs w:val="28"/>
          <w:lang w:eastAsia="ru-RU"/>
        </w:rPr>
        <w:t>Методические рекомендации</w:t>
      </w:r>
    </w:p>
    <w:p w:rsidR="004018AF" w:rsidRDefault="004018AF" w:rsidP="004018AF">
      <w:pPr>
        <w:jc w:val="center"/>
        <w:outlineLvl w:val="1"/>
        <w:rPr>
          <w:b/>
          <w:bCs/>
          <w:sz w:val="28"/>
          <w:szCs w:val="28"/>
          <w:lang w:eastAsia="ru-RU"/>
        </w:rPr>
      </w:pPr>
      <w:r w:rsidRPr="006418FC">
        <w:rPr>
          <w:b/>
          <w:bCs/>
          <w:sz w:val="28"/>
          <w:szCs w:val="28"/>
          <w:lang w:eastAsia="ru-RU"/>
        </w:rPr>
        <w:t xml:space="preserve">по безопасному поведению детей </w:t>
      </w:r>
    </w:p>
    <w:p w:rsidR="004018AF" w:rsidRDefault="004018AF" w:rsidP="004018AF">
      <w:pPr>
        <w:jc w:val="center"/>
        <w:outlineLvl w:val="1"/>
        <w:rPr>
          <w:b/>
          <w:bCs/>
          <w:sz w:val="28"/>
          <w:szCs w:val="28"/>
          <w:lang w:eastAsia="ru-RU"/>
        </w:rPr>
      </w:pPr>
      <w:r w:rsidRPr="006418FC">
        <w:rPr>
          <w:b/>
          <w:bCs/>
          <w:sz w:val="28"/>
          <w:szCs w:val="28"/>
          <w:lang w:eastAsia="ru-RU"/>
        </w:rPr>
        <w:t xml:space="preserve">на водных объектах </w:t>
      </w:r>
      <w:r>
        <w:rPr>
          <w:b/>
          <w:bCs/>
          <w:sz w:val="28"/>
          <w:szCs w:val="28"/>
          <w:lang w:eastAsia="ru-RU"/>
        </w:rPr>
        <w:t>во время паводка</w:t>
      </w:r>
    </w:p>
    <w:p w:rsidR="004018AF" w:rsidRDefault="004018AF" w:rsidP="004018AF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018AF" w:rsidRPr="00812F25" w:rsidRDefault="004018AF" w:rsidP="004018AF">
      <w:pPr>
        <w:jc w:val="center"/>
        <w:outlineLvl w:val="1"/>
        <w:rPr>
          <w:b/>
          <w:bCs/>
          <w:sz w:val="28"/>
          <w:szCs w:val="28"/>
          <w:lang w:eastAsia="ru-RU"/>
        </w:rPr>
      </w:pPr>
      <w:bookmarkStart w:id="0" w:name="_GoBack"/>
      <w:r w:rsidRPr="00812F25">
        <w:rPr>
          <w:b/>
          <w:bCs/>
          <w:i/>
          <w:iCs/>
          <w:sz w:val="32"/>
          <w:szCs w:val="32"/>
        </w:rPr>
        <w:t>Осторожно! Паводок!</w:t>
      </w:r>
    </w:p>
    <w:bookmarkEnd w:id="0"/>
    <w:p w:rsidR="004018AF" w:rsidRDefault="004018AF" w:rsidP="004018AF">
      <w:pPr>
        <w:ind w:right="100" w:firstLine="851"/>
        <w:jc w:val="both"/>
      </w:pPr>
      <w:r>
        <w:t>Весенний паводок - опасное природное явление, которое может привести                      к непредсказуемым последствиям. Находясь на водоемах, будьте предельно бдительны,        не оставляйте детей без присмотра, не позволяйте выходить на лед. Помните, соблюдая меры предосторожности, вы сохраняете жизнь себе и своим близким. Лед на реках                  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4018AF" w:rsidRDefault="004018AF" w:rsidP="004018AF">
      <w:pPr>
        <w:ind w:right="100" w:firstLine="851"/>
        <w:jc w:val="both"/>
        <w:rPr>
          <w:sz w:val="20"/>
          <w:szCs w:val="20"/>
        </w:rPr>
      </w:pPr>
    </w:p>
    <w:p w:rsidR="004018AF" w:rsidRPr="00812F25" w:rsidRDefault="004018AF" w:rsidP="004018AF">
      <w:pPr>
        <w:ind w:left="260"/>
        <w:rPr>
          <w:b/>
        </w:rPr>
      </w:pPr>
      <w:r w:rsidRPr="00812F25">
        <w:rPr>
          <w:b/>
        </w:rPr>
        <w:t xml:space="preserve">Поэтому следует помнить: </w:t>
      </w:r>
    </w:p>
    <w:p w:rsidR="004018AF" w:rsidRPr="00812F25" w:rsidRDefault="004018AF" w:rsidP="004018AF">
      <w:pPr>
        <w:rPr>
          <w:sz w:val="20"/>
          <w:szCs w:val="20"/>
        </w:rPr>
      </w:pPr>
      <w:r w:rsidRPr="00812F25">
        <w:rPr>
          <w:rFonts w:ascii="Symbol" w:eastAsia="Symbol" w:hAnsi="Symbol" w:cs="Symbol"/>
        </w:rPr>
        <w:t></w:t>
      </w:r>
      <w:r w:rsidRPr="00812F25">
        <w:t xml:space="preserve"> на весеннем льду легко провалиться;</w:t>
      </w:r>
    </w:p>
    <w:p w:rsidR="004018AF" w:rsidRPr="00812F25" w:rsidRDefault="004018AF" w:rsidP="004018AF">
      <w:pPr>
        <w:rPr>
          <w:sz w:val="20"/>
          <w:szCs w:val="20"/>
        </w:rPr>
      </w:pPr>
      <w:r w:rsidRPr="00812F25">
        <w:rPr>
          <w:rFonts w:ascii="Symbol" w:eastAsia="Symbol" w:hAnsi="Symbol" w:cs="Symbol"/>
        </w:rPr>
        <w:t></w:t>
      </w:r>
      <w:r w:rsidRPr="00812F25">
        <w:t xml:space="preserve"> быстрее всего процесс распада льда происходит у берегов;</w:t>
      </w:r>
    </w:p>
    <w:p w:rsidR="004018AF" w:rsidRPr="00812F25" w:rsidRDefault="004018AF" w:rsidP="004018AF">
      <w:pPr>
        <w:rPr>
          <w:sz w:val="20"/>
          <w:szCs w:val="20"/>
        </w:rPr>
      </w:pPr>
      <w:r w:rsidRPr="00812F25">
        <w:rPr>
          <w:rFonts w:ascii="Symbol" w:eastAsia="Symbol" w:hAnsi="Symbol" w:cs="Symbol"/>
        </w:rPr>
        <w:t></w:t>
      </w:r>
      <w:r w:rsidRPr="00812F25">
        <w:t xml:space="preserve"> весенний лед, покрытый снегом, быстро превращается в рыхлую массу.</w:t>
      </w:r>
    </w:p>
    <w:p w:rsidR="004018AF" w:rsidRDefault="004018AF" w:rsidP="004018AF">
      <w:pPr>
        <w:ind w:left="260"/>
        <w:rPr>
          <w:b/>
        </w:rPr>
      </w:pPr>
    </w:p>
    <w:p w:rsidR="004018AF" w:rsidRPr="00812F25" w:rsidRDefault="004018AF" w:rsidP="004018AF">
      <w:pPr>
        <w:ind w:left="260"/>
        <w:rPr>
          <w:b/>
          <w:sz w:val="20"/>
          <w:szCs w:val="20"/>
        </w:rPr>
      </w:pPr>
      <w:r w:rsidRPr="00812F25">
        <w:rPr>
          <w:b/>
        </w:rPr>
        <w:t>В период весеннего паводка и ледохода запрещается: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выходить на водоемы;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переправляться через реку в период ледохода;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подходить близко к реке в местах затора льда,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стоять на обрывистом берегу, подвергающемуся разливу и обвалу;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приближаться к ледяным заторам,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отталкивать льдины от берегов,</w:t>
      </w:r>
    </w:p>
    <w:p w:rsidR="004018AF" w:rsidRDefault="004018AF" w:rsidP="004018AF">
      <w:pPr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 измерять глубину реки или любого водоема,</w:t>
      </w:r>
    </w:p>
    <w:p w:rsidR="004018AF" w:rsidRDefault="004018AF" w:rsidP="004018AF">
      <w:r>
        <w:rPr>
          <w:rFonts w:ascii="Symbol" w:eastAsia="Symbol" w:hAnsi="Symbol" w:cs="Symbol"/>
        </w:rPr>
        <w:t></w:t>
      </w:r>
      <w:r>
        <w:t xml:space="preserve"> ходить по льдинам и кататься на них.</w:t>
      </w:r>
    </w:p>
    <w:p w:rsidR="004018AF" w:rsidRDefault="004018AF" w:rsidP="004018AF">
      <w:pPr>
        <w:ind w:firstLine="709"/>
        <w:rPr>
          <w:sz w:val="20"/>
          <w:szCs w:val="20"/>
        </w:rPr>
      </w:pPr>
    </w:p>
    <w:p w:rsidR="004018AF" w:rsidRDefault="004018AF" w:rsidP="004018AF">
      <w:pPr>
        <w:spacing w:line="246" w:lineRule="auto"/>
        <w:ind w:firstLine="709"/>
        <w:jc w:val="both"/>
        <w:rPr>
          <w:sz w:val="20"/>
          <w:szCs w:val="20"/>
        </w:rPr>
      </w:pPr>
      <w: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t>контроль за</w:t>
      </w:r>
      <w:proofErr w:type="gramEnd"/>
      <w:r>
        <w:t xml:space="preserve"> местами игр детей.</w:t>
      </w:r>
    </w:p>
    <w:p w:rsidR="004018AF" w:rsidRDefault="004018AF" w:rsidP="004018AF">
      <w:pPr>
        <w:spacing w:line="190" w:lineRule="exact"/>
        <w:rPr>
          <w:sz w:val="20"/>
          <w:szCs w:val="20"/>
        </w:rPr>
      </w:pPr>
    </w:p>
    <w:p w:rsidR="004018AF" w:rsidRDefault="004018AF" w:rsidP="004018AF">
      <w:pPr>
        <w:spacing w:line="255" w:lineRule="auto"/>
        <w:ind w:right="360" w:firstLine="851"/>
        <w:jc w:val="both"/>
      </w:pPr>
      <w:r>
        <w:t xml:space="preserve">РОДИТЕЛИ И ПЕДАГОГИ! </w:t>
      </w:r>
    </w:p>
    <w:p w:rsidR="004018AF" w:rsidRDefault="004018AF" w:rsidP="004018AF">
      <w:pPr>
        <w:numPr>
          <w:ilvl w:val="0"/>
          <w:numId w:val="10"/>
        </w:numPr>
        <w:spacing w:line="255" w:lineRule="auto"/>
        <w:ind w:left="0" w:right="360" w:firstLine="851"/>
        <w:jc w:val="both"/>
      </w:pPr>
      <w:r>
        <w:t xml:space="preserve">Не допускайте детей к реке без надзора взрослых; предупредите их об опасности нахождения на льду при вскрытии реки или озера. </w:t>
      </w:r>
    </w:p>
    <w:p w:rsidR="004018AF" w:rsidRDefault="004018AF" w:rsidP="004018AF">
      <w:pPr>
        <w:numPr>
          <w:ilvl w:val="0"/>
          <w:numId w:val="10"/>
        </w:numPr>
        <w:spacing w:line="255" w:lineRule="auto"/>
        <w:ind w:left="0" w:right="360" w:firstLine="851"/>
        <w:jc w:val="both"/>
        <w:rPr>
          <w:sz w:val="20"/>
          <w:szCs w:val="20"/>
        </w:rPr>
      </w:pPr>
      <w:r>
        <w:t>Расскажите детям о правилах поведения в период паводка, запрещайте им шалить у воды. Оторванная льдина, холодная вода, быстрое течение грозят гибелью!</w:t>
      </w:r>
    </w:p>
    <w:p w:rsidR="004018AF" w:rsidRDefault="004018AF" w:rsidP="004018AF">
      <w:pPr>
        <w:numPr>
          <w:ilvl w:val="0"/>
          <w:numId w:val="10"/>
        </w:numPr>
        <w:spacing w:line="243" w:lineRule="auto"/>
        <w:ind w:left="0" w:firstLine="851"/>
      </w:pPr>
      <w:r>
        <w:t xml:space="preserve">Помните, что в период паводка, даже при незначительном ледоходе, несчастные случаи чаще всего происходят с детьми. </w:t>
      </w:r>
    </w:p>
    <w:p w:rsidR="004018AF" w:rsidRDefault="004018AF" w:rsidP="004018AF">
      <w:pPr>
        <w:numPr>
          <w:ilvl w:val="0"/>
          <w:numId w:val="10"/>
        </w:numPr>
        <w:spacing w:line="243" w:lineRule="auto"/>
        <w:ind w:left="0" w:firstLine="851"/>
        <w:rPr>
          <w:sz w:val="20"/>
          <w:szCs w:val="20"/>
        </w:rPr>
      </w:pPr>
      <w:r>
        <w:t>Разъясните детям меры предосторожности в период ледохода и весеннего паводка.</w:t>
      </w:r>
    </w:p>
    <w:p w:rsidR="004018AF" w:rsidRDefault="004018AF" w:rsidP="004018AF">
      <w:pPr>
        <w:spacing w:line="182" w:lineRule="exact"/>
        <w:rPr>
          <w:sz w:val="20"/>
          <w:szCs w:val="20"/>
        </w:rPr>
      </w:pPr>
    </w:p>
    <w:p w:rsidR="004018AF" w:rsidRDefault="004018AF" w:rsidP="004018AF">
      <w:pPr>
        <w:ind w:firstLine="851"/>
        <w:jc w:val="both"/>
      </w:pPr>
      <w:r>
        <w:t xml:space="preserve">ДЕТИ! </w:t>
      </w:r>
    </w:p>
    <w:p w:rsidR="004018AF" w:rsidRDefault="004018AF" w:rsidP="004018AF">
      <w:pPr>
        <w:numPr>
          <w:ilvl w:val="0"/>
          <w:numId w:val="9"/>
        </w:numPr>
        <w:jc w:val="both"/>
        <w:rPr>
          <w:sz w:val="20"/>
          <w:szCs w:val="20"/>
        </w:rPr>
      </w:pPr>
      <w:r>
        <w:t>Не выходите на лед во время весеннего паводка.</w:t>
      </w:r>
    </w:p>
    <w:p w:rsidR="004018AF" w:rsidRDefault="004018AF" w:rsidP="004018AF">
      <w:pPr>
        <w:numPr>
          <w:ilvl w:val="0"/>
          <w:numId w:val="9"/>
        </w:numPr>
        <w:jc w:val="both"/>
        <w:rPr>
          <w:sz w:val="20"/>
          <w:szCs w:val="20"/>
        </w:rPr>
      </w:pPr>
      <w:r>
        <w:t xml:space="preserve">Не стойте на обрывистых и подмытых берегах - они могут обвалиться. </w:t>
      </w:r>
    </w:p>
    <w:p w:rsidR="004018AF" w:rsidRDefault="004018AF" w:rsidP="004018AF">
      <w:pPr>
        <w:numPr>
          <w:ilvl w:val="0"/>
          <w:numId w:val="9"/>
        </w:numPr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sz w:val="23"/>
          <w:szCs w:val="23"/>
        </w:rPr>
        <w:t>Если вы оказались свидетелем несчастного случая на реке или озере, то не теряйтесь,                      не убегайте домой, а громко зовите на помощь, взрослые услышат и смогут выручить из беды</w:t>
      </w:r>
    </w:p>
    <w:p w:rsidR="004018AF" w:rsidRDefault="004018AF" w:rsidP="004018AF">
      <w:pPr>
        <w:numPr>
          <w:ilvl w:val="0"/>
          <w:numId w:val="9"/>
        </w:numPr>
        <w:jc w:val="both"/>
        <w:outlineLvl w:val="1"/>
        <w:rPr>
          <w:b/>
          <w:bCs/>
          <w:sz w:val="28"/>
          <w:szCs w:val="28"/>
          <w:lang w:eastAsia="ru-RU"/>
        </w:rPr>
      </w:pPr>
      <w:r>
        <w:lastRenderedPageBreak/>
        <w:t>Будьте осторожны во время весеннего паводка и ледохода</w:t>
      </w:r>
    </w:p>
    <w:p w:rsidR="004018AF" w:rsidRDefault="004018AF" w:rsidP="004018AF">
      <w:pPr>
        <w:numPr>
          <w:ilvl w:val="0"/>
          <w:numId w:val="9"/>
        </w:numPr>
        <w:jc w:val="both"/>
        <w:rPr>
          <w:sz w:val="20"/>
          <w:szCs w:val="20"/>
        </w:rPr>
      </w:pPr>
      <w:r>
        <w:t>Не подвергайте свою жизнь опасности!</w:t>
      </w:r>
    </w:p>
    <w:p w:rsidR="004018AF" w:rsidRDefault="004018AF" w:rsidP="004018AF">
      <w:pPr>
        <w:spacing w:line="182" w:lineRule="exact"/>
        <w:ind w:firstLine="426"/>
        <w:rPr>
          <w:sz w:val="20"/>
          <w:szCs w:val="20"/>
        </w:rPr>
      </w:pPr>
    </w:p>
    <w:p w:rsidR="004018AF" w:rsidRDefault="004018AF" w:rsidP="004018AF">
      <w:pPr>
        <w:ind w:right="100" w:firstLine="851"/>
        <w:jc w:val="both"/>
        <w:rPr>
          <w:sz w:val="20"/>
          <w:szCs w:val="20"/>
        </w:rPr>
      </w:pPr>
      <w:r>
        <w:t>БУДЬТЕ ВНИМАТЕЛЬНЫ И ОСТОРОЖНЫ! ЛЕД ВЕСНОЙ ОПАСЕН!</w:t>
      </w:r>
    </w:p>
    <w:p w:rsidR="004018AF" w:rsidRPr="00B85480" w:rsidRDefault="004018AF" w:rsidP="004018AF">
      <w:pPr>
        <w:ind w:firstLine="851"/>
        <w:jc w:val="both"/>
        <w:outlineLvl w:val="1"/>
        <w:rPr>
          <w:b/>
          <w:bCs/>
          <w:i/>
          <w:iCs/>
          <w:sz w:val="28"/>
          <w:szCs w:val="28"/>
        </w:rPr>
      </w:pPr>
    </w:p>
    <w:p w:rsidR="004018AF" w:rsidRDefault="004018AF" w:rsidP="004018AF">
      <w:pPr>
        <w:ind w:firstLine="851"/>
        <w:jc w:val="both"/>
      </w:pPr>
      <w:r w:rsidRPr="00B85480">
        <w:rPr>
          <w:b/>
        </w:rPr>
        <w:t>Это нужно знать:</w:t>
      </w:r>
    </w:p>
    <w:p w:rsidR="004018AF" w:rsidRDefault="004018AF" w:rsidP="004018AF">
      <w:pPr>
        <w:ind w:firstLine="851"/>
        <w:jc w:val="both"/>
      </w:pPr>
      <w:r>
        <w:t>- Безопасным для человека считается лед толщиною не менее 15 сантиметров.</w:t>
      </w:r>
    </w:p>
    <w:p w:rsidR="004018AF" w:rsidRDefault="004018AF" w:rsidP="004018AF">
      <w:pPr>
        <w:tabs>
          <w:tab w:val="left" w:pos="496"/>
        </w:tabs>
        <w:suppressAutoHyphens w:val="0"/>
        <w:spacing w:line="248" w:lineRule="auto"/>
        <w:ind w:right="360" w:firstLine="851"/>
        <w:jc w:val="both"/>
      </w:pPr>
      <w: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4018AF" w:rsidRDefault="004018AF" w:rsidP="004018AF">
      <w:pPr>
        <w:spacing w:line="2" w:lineRule="exact"/>
        <w:ind w:firstLine="851"/>
        <w:jc w:val="both"/>
      </w:pPr>
    </w:p>
    <w:p w:rsidR="004018AF" w:rsidRDefault="004018AF" w:rsidP="004018AF">
      <w:pPr>
        <w:tabs>
          <w:tab w:val="left" w:pos="430"/>
        </w:tabs>
        <w:suppressAutoHyphens w:val="0"/>
        <w:spacing w:line="264" w:lineRule="auto"/>
        <w:ind w:firstLine="851"/>
        <w:jc w:val="both"/>
      </w:pPr>
      <w:r>
        <w:t>- Если температура воздуха выше 0 градусов держится более 3 дней, то прочность льда снижается на 25%.</w:t>
      </w:r>
    </w:p>
    <w:p w:rsidR="004018AF" w:rsidRDefault="004018AF" w:rsidP="004018AF">
      <w:pPr>
        <w:tabs>
          <w:tab w:val="left" w:pos="432"/>
        </w:tabs>
        <w:suppressAutoHyphens w:val="0"/>
        <w:spacing w:line="230" w:lineRule="auto"/>
        <w:ind w:firstLine="851"/>
        <w:jc w:val="both"/>
      </w:pPr>
      <w:r>
        <w:t>- 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4018AF" w:rsidRDefault="004018AF" w:rsidP="004018AF">
      <w:pPr>
        <w:spacing w:line="230" w:lineRule="auto"/>
        <w:ind w:firstLine="851"/>
        <w:jc w:val="both"/>
        <w:rPr>
          <w:sz w:val="20"/>
          <w:szCs w:val="20"/>
        </w:rPr>
      </w:pPr>
    </w:p>
    <w:p w:rsidR="004018AF" w:rsidRDefault="004018AF" w:rsidP="004018AF">
      <w:pPr>
        <w:ind w:firstLine="851"/>
        <w:jc w:val="both"/>
      </w:pPr>
      <w:r w:rsidRPr="00B85480">
        <w:rPr>
          <w:b/>
        </w:rPr>
        <w:t>Что делать, если вы провалились в холодную воду:</w:t>
      </w:r>
    </w:p>
    <w:p w:rsidR="004018AF" w:rsidRDefault="004018AF" w:rsidP="004018AF">
      <w:pPr>
        <w:ind w:firstLine="851"/>
        <w:jc w:val="both"/>
      </w:pPr>
      <w:r>
        <w:t>- Не паникуйте, не делайте резких движений, стабилизируйте дыхание.</w:t>
      </w:r>
    </w:p>
    <w:p w:rsidR="004018AF" w:rsidRPr="00F72D1F" w:rsidRDefault="004018AF" w:rsidP="004018AF">
      <w:pPr>
        <w:tabs>
          <w:tab w:val="left" w:pos="480"/>
        </w:tabs>
        <w:suppressAutoHyphens w:val="0"/>
        <w:ind w:firstLine="851"/>
        <w:jc w:val="both"/>
      </w:pPr>
      <w:r>
        <w:t>-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4018AF" w:rsidRDefault="004018AF" w:rsidP="004018AF">
      <w:pPr>
        <w:tabs>
          <w:tab w:val="left" w:pos="400"/>
        </w:tabs>
        <w:suppressAutoHyphens w:val="0"/>
        <w:ind w:firstLine="851"/>
        <w:jc w:val="both"/>
      </w:pPr>
      <w:r>
        <w:t>- Попытайтесь осторожно налечь грудью на край льда и забросить одну, а потом и другую ногу на лёд.</w:t>
      </w:r>
    </w:p>
    <w:p w:rsidR="004018AF" w:rsidRDefault="004018AF" w:rsidP="004018AF">
      <w:pPr>
        <w:ind w:firstLine="851"/>
        <w:jc w:val="both"/>
      </w:pPr>
      <w:r>
        <w:t>- Если лед выдержал, перекатываясь, медленно ползите к берегу.</w:t>
      </w:r>
    </w:p>
    <w:p w:rsidR="004018AF" w:rsidRDefault="004018AF" w:rsidP="004018AF">
      <w:pPr>
        <w:ind w:firstLine="851"/>
        <w:jc w:val="both"/>
      </w:pPr>
      <w:r>
        <w:t>- Ползите в ту сторону - откуда пришли, ведь лед здесь уже проверен па прочность.</w:t>
      </w:r>
    </w:p>
    <w:p w:rsidR="004018AF" w:rsidRDefault="004018AF" w:rsidP="004018AF">
      <w:pPr>
        <w:ind w:firstLine="851"/>
        <w:jc w:val="both"/>
        <w:rPr>
          <w:sz w:val="20"/>
          <w:szCs w:val="20"/>
        </w:rPr>
      </w:pPr>
    </w:p>
    <w:p w:rsidR="004018AF" w:rsidRDefault="004018AF" w:rsidP="004018AF">
      <w:pPr>
        <w:ind w:firstLine="851"/>
        <w:jc w:val="both"/>
      </w:pPr>
      <w:r w:rsidRPr="00812F25">
        <w:rPr>
          <w:b/>
        </w:rPr>
        <w:t>Если нужна Ваша помощь:</w:t>
      </w:r>
    </w:p>
    <w:p w:rsidR="004018AF" w:rsidRDefault="004018AF" w:rsidP="004018AF">
      <w:pPr>
        <w:tabs>
          <w:tab w:val="left" w:pos="512"/>
        </w:tabs>
        <w:suppressAutoHyphens w:val="0"/>
        <w:spacing w:line="248" w:lineRule="auto"/>
        <w:ind w:right="360" w:firstLine="851"/>
        <w:jc w:val="both"/>
      </w:pPr>
      <w:r>
        <w:t>- Вооружитесь любой длинной палкой, доской, шестом или веревкой. Можно связать воедино шарфы, ремни или одежду.</w:t>
      </w:r>
    </w:p>
    <w:p w:rsidR="004018AF" w:rsidRDefault="004018AF" w:rsidP="004018AF">
      <w:pPr>
        <w:tabs>
          <w:tab w:val="left" w:pos="456"/>
        </w:tabs>
        <w:suppressAutoHyphens w:val="0"/>
        <w:spacing w:line="248" w:lineRule="auto"/>
        <w:ind w:right="380" w:firstLine="851"/>
        <w:jc w:val="both"/>
      </w:pPr>
      <w:r>
        <w:t>- Следуйте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4018AF" w:rsidRDefault="004018AF" w:rsidP="004018AF">
      <w:pPr>
        <w:tabs>
          <w:tab w:val="left" w:pos="394"/>
        </w:tabs>
        <w:suppressAutoHyphens w:val="0"/>
        <w:spacing w:line="248" w:lineRule="auto"/>
        <w:ind w:right="360" w:firstLine="851"/>
        <w:jc w:val="both"/>
      </w:pPr>
      <w:r>
        <w:t>- Остановитесь от находящегося человека в воде в нескольких метрах, бросьте ему веревку, край одежды, подайте палку или шест.</w:t>
      </w:r>
    </w:p>
    <w:p w:rsidR="004018AF" w:rsidRDefault="004018AF" w:rsidP="004018AF">
      <w:pPr>
        <w:tabs>
          <w:tab w:val="left" w:pos="420"/>
        </w:tabs>
        <w:suppressAutoHyphens w:val="0"/>
        <w:spacing w:line="247" w:lineRule="auto"/>
        <w:ind w:right="360" w:firstLine="851"/>
        <w:jc w:val="both"/>
      </w:pPr>
      <w:r>
        <w:t>- Осторожно вытащите пострадавшего на лед, и вместе ползком выбирайтесь из опасной зоны.</w:t>
      </w:r>
    </w:p>
    <w:p w:rsidR="004018AF" w:rsidRDefault="004018AF" w:rsidP="004018AF">
      <w:pPr>
        <w:ind w:firstLine="851"/>
        <w:jc w:val="both"/>
        <w:rPr>
          <w:sz w:val="20"/>
          <w:szCs w:val="20"/>
        </w:rPr>
      </w:pPr>
      <w:r>
        <w:t>- Ползите в ту сторону, откуда пришли.</w:t>
      </w:r>
    </w:p>
    <w:p w:rsidR="004018AF" w:rsidRDefault="004018AF" w:rsidP="004018AF">
      <w:pPr>
        <w:ind w:firstLine="851"/>
        <w:jc w:val="both"/>
      </w:pPr>
      <w:r>
        <w:t>- Доставьте пострадавшего в теплое место.</w:t>
      </w:r>
    </w:p>
    <w:p w:rsidR="004018AF" w:rsidRDefault="004018AF" w:rsidP="004018AF">
      <w:pPr>
        <w:ind w:firstLine="851"/>
        <w:jc w:val="both"/>
        <w:outlineLvl w:val="1"/>
        <w:rPr>
          <w:b/>
          <w:bCs/>
          <w:i/>
          <w:iCs/>
        </w:rPr>
      </w:pPr>
      <w:r>
        <w:t>-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  <w:r w:rsidRPr="00B85480">
        <w:rPr>
          <w:b/>
          <w:bCs/>
          <w:i/>
          <w:iCs/>
        </w:rPr>
        <w:t xml:space="preserve"> </w:t>
      </w:r>
    </w:p>
    <w:p w:rsidR="004018AF" w:rsidRDefault="004018AF" w:rsidP="004018AF">
      <w:pPr>
        <w:ind w:firstLine="851"/>
        <w:jc w:val="both"/>
        <w:outlineLvl w:val="1"/>
        <w:rPr>
          <w:b/>
          <w:bCs/>
          <w:i/>
          <w:iCs/>
        </w:rPr>
      </w:pPr>
    </w:p>
    <w:p w:rsidR="004018AF" w:rsidRDefault="004018AF" w:rsidP="004018AF">
      <w:pPr>
        <w:ind w:firstLine="851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Берегите своих детей, не оставляйте их без присмотра.</w:t>
      </w:r>
    </w:p>
    <w:p w:rsidR="004018AF" w:rsidRDefault="004018AF" w:rsidP="004018AF">
      <w:pPr>
        <w:ind w:firstLine="851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Помните: жизнь и здоровье  детей – в ваших руках!</w:t>
      </w:r>
    </w:p>
    <w:p w:rsidR="004018AF" w:rsidRDefault="004018AF" w:rsidP="004018AF">
      <w:pPr>
        <w:ind w:firstLine="851"/>
        <w:jc w:val="center"/>
        <w:outlineLvl w:val="1"/>
        <w:rPr>
          <w:b/>
          <w:bCs/>
          <w:i/>
          <w:iCs/>
        </w:rPr>
      </w:pPr>
    </w:p>
    <w:p w:rsidR="004018AF" w:rsidRDefault="004018AF" w:rsidP="004018AF">
      <w:pPr>
        <w:ind w:right="100" w:firstLine="851"/>
        <w:rPr>
          <w:b/>
          <w:bCs/>
          <w:i/>
          <w:iCs/>
        </w:rPr>
      </w:pPr>
      <w:r w:rsidRPr="00A61C91">
        <w:rPr>
          <w:b/>
          <w:bCs/>
        </w:rPr>
        <w:t>Как действовать при проваливании под лед</w:t>
      </w:r>
    </w:p>
    <w:p w:rsidR="004018AF" w:rsidRDefault="004018AF" w:rsidP="004018AF">
      <w:pPr>
        <w:ind w:firstLine="851"/>
        <w:jc w:val="both"/>
      </w:pPr>
      <w:r>
        <w:t xml:space="preserve">Если Вы провалились под лед, старайтесь передвигаться по тому краю полыньи, откуда идет течение. Это гарантия того, что Вас не затянет под лед. Добравшись до края полыньи, старайтесь </w:t>
      </w:r>
      <w:proofErr w:type="gramStart"/>
      <w:r>
        <w:t>побольше</w:t>
      </w:r>
      <w:proofErr w:type="gramEnd"/>
      <w:r>
        <w:t xml:space="preserve"> высунуться из воды, чтобы налечь грудью на закраину и забросить ногу на край льда. Если лед не выдержал, осторожно перевернитесь на спину и медленно ползите к берегу. Выбравшись на сушу, поспешите согреться: охлаждение может вызвать серьезные осложнения. Если на Ваших глазах кто-то провалился под лед, вооружитесь палкой, шестом или доской и осторожно ползком двигайтесь к полынье. </w:t>
      </w:r>
      <w:r>
        <w:lastRenderedPageBreak/>
        <w:t xml:space="preserve">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</w:t>
      </w:r>
      <w:proofErr w:type="spellStart"/>
      <w:r>
        <w:t>протянутыйпредмет</w:t>
      </w:r>
      <w:proofErr w:type="spellEnd"/>
      <w:r>
        <w:t xml:space="preserve">, аккуратно вытаскивайте его из воды. Выбравшись из полыньи, отползите подальше от её края. </w:t>
      </w:r>
    </w:p>
    <w:p w:rsidR="004018AF" w:rsidRDefault="004018AF" w:rsidP="004018AF">
      <w:pPr>
        <w:ind w:firstLine="851"/>
        <w:jc w:val="both"/>
      </w:pPr>
      <w:r>
        <w:t xml:space="preserve">Строгое соблюдение мер предосторожности на льду - главное условие предотвращения несчастных случаев во время весеннего паводка. </w:t>
      </w:r>
    </w:p>
    <w:p w:rsidR="00A61C91" w:rsidRDefault="004018AF" w:rsidP="004018AF">
      <w:pPr>
        <w:ind w:firstLine="851"/>
        <w:jc w:val="both"/>
        <w:rPr>
          <w:sz w:val="20"/>
          <w:szCs w:val="20"/>
        </w:rPr>
        <w:sectPr w:rsidR="00A61C91" w:rsidSect="00A61C91">
          <w:footerReference w:type="default" r:id="rId9"/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titlePg/>
          <w:docGrid w:linePitch="360"/>
        </w:sectPr>
      </w:pPr>
      <w:r>
        <w:t xml:space="preserve">Оказать немедленную помощь </w:t>
      </w:r>
      <w:proofErr w:type="gramStart"/>
      <w:r>
        <w:t>терпящему</w:t>
      </w:r>
      <w:proofErr w:type="gramEnd"/>
      <w:r>
        <w:t xml:space="preserve"> бедствие на воде - благородный долг каждого гражданина</w:t>
      </w:r>
    </w:p>
    <w:p w:rsidR="004018AF" w:rsidRDefault="004018AF" w:rsidP="004018AF">
      <w:pPr>
        <w:spacing w:before="100" w:beforeAutospacing="1"/>
        <w:outlineLvl w:val="1"/>
        <w:rPr>
          <w:b/>
          <w:bCs/>
          <w:sz w:val="28"/>
          <w:szCs w:val="28"/>
          <w:lang w:eastAsia="ru-RU"/>
        </w:rPr>
      </w:pPr>
    </w:p>
    <w:sectPr w:rsidR="004018AF" w:rsidSect="00A61C91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FE" w:rsidRDefault="000606FE" w:rsidP="00A61C91">
      <w:r>
        <w:separator/>
      </w:r>
    </w:p>
  </w:endnote>
  <w:endnote w:type="continuationSeparator" w:id="0">
    <w:p w:rsidR="000606FE" w:rsidRDefault="000606FE" w:rsidP="00A6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91" w:rsidRDefault="00A61C91" w:rsidP="00A61C9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FE" w:rsidRDefault="000606FE" w:rsidP="00A61C91">
      <w:r>
        <w:separator/>
      </w:r>
    </w:p>
  </w:footnote>
  <w:footnote w:type="continuationSeparator" w:id="0">
    <w:p w:rsidR="000606FE" w:rsidRDefault="000606FE" w:rsidP="00A6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99"/>
    <w:multiLevelType w:val="hybridMultilevel"/>
    <w:tmpl w:val="855EEB50"/>
    <w:lvl w:ilvl="0" w:tplc="1104486E">
      <w:start w:val="1"/>
      <w:numFmt w:val="bullet"/>
      <w:lvlText w:val="-"/>
      <w:lvlJc w:val="left"/>
    </w:lvl>
    <w:lvl w:ilvl="1" w:tplc="FA4E06C4">
      <w:numFmt w:val="decimal"/>
      <w:lvlText w:val=""/>
      <w:lvlJc w:val="left"/>
    </w:lvl>
    <w:lvl w:ilvl="2" w:tplc="D9CA9F5E">
      <w:numFmt w:val="decimal"/>
      <w:lvlText w:val=""/>
      <w:lvlJc w:val="left"/>
    </w:lvl>
    <w:lvl w:ilvl="3" w:tplc="42F07032">
      <w:numFmt w:val="decimal"/>
      <w:lvlText w:val=""/>
      <w:lvlJc w:val="left"/>
    </w:lvl>
    <w:lvl w:ilvl="4" w:tplc="A0B2470C">
      <w:numFmt w:val="decimal"/>
      <w:lvlText w:val=""/>
      <w:lvlJc w:val="left"/>
    </w:lvl>
    <w:lvl w:ilvl="5" w:tplc="2D9639A6">
      <w:numFmt w:val="decimal"/>
      <w:lvlText w:val=""/>
      <w:lvlJc w:val="left"/>
    </w:lvl>
    <w:lvl w:ilvl="6" w:tplc="E8F81966">
      <w:numFmt w:val="decimal"/>
      <w:lvlText w:val=""/>
      <w:lvlJc w:val="left"/>
    </w:lvl>
    <w:lvl w:ilvl="7" w:tplc="9FA89D92">
      <w:numFmt w:val="decimal"/>
      <w:lvlText w:val=""/>
      <w:lvlJc w:val="left"/>
    </w:lvl>
    <w:lvl w:ilvl="8" w:tplc="80DE4AF4">
      <w:numFmt w:val="decimal"/>
      <w:lvlText w:val=""/>
      <w:lvlJc w:val="left"/>
    </w:lvl>
  </w:abstractNum>
  <w:abstractNum w:abstractNumId="3">
    <w:nsid w:val="00000124"/>
    <w:multiLevelType w:val="hybridMultilevel"/>
    <w:tmpl w:val="F6441F04"/>
    <w:lvl w:ilvl="0" w:tplc="61B84A32">
      <w:start w:val="1"/>
      <w:numFmt w:val="bullet"/>
      <w:lvlText w:val="-"/>
      <w:lvlJc w:val="left"/>
    </w:lvl>
    <w:lvl w:ilvl="1" w:tplc="C1C2AF8E">
      <w:numFmt w:val="decimal"/>
      <w:lvlText w:val=""/>
      <w:lvlJc w:val="left"/>
    </w:lvl>
    <w:lvl w:ilvl="2" w:tplc="63C0263A">
      <w:numFmt w:val="decimal"/>
      <w:lvlText w:val=""/>
      <w:lvlJc w:val="left"/>
    </w:lvl>
    <w:lvl w:ilvl="3" w:tplc="C2968D9E">
      <w:numFmt w:val="decimal"/>
      <w:lvlText w:val=""/>
      <w:lvlJc w:val="left"/>
    </w:lvl>
    <w:lvl w:ilvl="4" w:tplc="70FCD76A">
      <w:numFmt w:val="decimal"/>
      <w:lvlText w:val=""/>
      <w:lvlJc w:val="left"/>
    </w:lvl>
    <w:lvl w:ilvl="5" w:tplc="B3B6F468">
      <w:numFmt w:val="decimal"/>
      <w:lvlText w:val=""/>
      <w:lvlJc w:val="left"/>
    </w:lvl>
    <w:lvl w:ilvl="6" w:tplc="F01E6BDC">
      <w:numFmt w:val="decimal"/>
      <w:lvlText w:val=""/>
      <w:lvlJc w:val="left"/>
    </w:lvl>
    <w:lvl w:ilvl="7" w:tplc="5734DA60">
      <w:numFmt w:val="decimal"/>
      <w:lvlText w:val=""/>
      <w:lvlJc w:val="left"/>
    </w:lvl>
    <w:lvl w:ilvl="8" w:tplc="35263E24">
      <w:numFmt w:val="decimal"/>
      <w:lvlText w:val=""/>
      <w:lvlJc w:val="left"/>
    </w:lvl>
  </w:abstractNum>
  <w:abstractNum w:abstractNumId="4">
    <w:nsid w:val="00000F3E"/>
    <w:multiLevelType w:val="hybridMultilevel"/>
    <w:tmpl w:val="E7FE9542"/>
    <w:lvl w:ilvl="0" w:tplc="75DE4D82">
      <w:start w:val="1"/>
      <w:numFmt w:val="bullet"/>
      <w:lvlText w:val="-"/>
      <w:lvlJc w:val="left"/>
    </w:lvl>
    <w:lvl w:ilvl="1" w:tplc="033C5A00">
      <w:start w:val="1"/>
      <w:numFmt w:val="bullet"/>
      <w:lvlText w:val="-"/>
      <w:lvlJc w:val="left"/>
    </w:lvl>
    <w:lvl w:ilvl="2" w:tplc="1D861BAC">
      <w:numFmt w:val="decimal"/>
      <w:lvlText w:val=""/>
      <w:lvlJc w:val="left"/>
    </w:lvl>
    <w:lvl w:ilvl="3" w:tplc="001A55DA">
      <w:numFmt w:val="decimal"/>
      <w:lvlText w:val=""/>
      <w:lvlJc w:val="left"/>
    </w:lvl>
    <w:lvl w:ilvl="4" w:tplc="0CF470D2">
      <w:numFmt w:val="decimal"/>
      <w:lvlText w:val=""/>
      <w:lvlJc w:val="left"/>
    </w:lvl>
    <w:lvl w:ilvl="5" w:tplc="C6CAD166">
      <w:numFmt w:val="decimal"/>
      <w:lvlText w:val=""/>
      <w:lvlJc w:val="left"/>
    </w:lvl>
    <w:lvl w:ilvl="6" w:tplc="D4AC5A92">
      <w:numFmt w:val="decimal"/>
      <w:lvlText w:val=""/>
      <w:lvlJc w:val="left"/>
    </w:lvl>
    <w:lvl w:ilvl="7" w:tplc="00A054B6">
      <w:numFmt w:val="decimal"/>
      <w:lvlText w:val=""/>
      <w:lvlJc w:val="left"/>
    </w:lvl>
    <w:lvl w:ilvl="8" w:tplc="4EBA8480">
      <w:numFmt w:val="decimal"/>
      <w:lvlText w:val=""/>
      <w:lvlJc w:val="left"/>
    </w:lvl>
  </w:abstractNum>
  <w:abstractNum w:abstractNumId="5">
    <w:nsid w:val="0000305E"/>
    <w:multiLevelType w:val="hybridMultilevel"/>
    <w:tmpl w:val="764253A6"/>
    <w:lvl w:ilvl="0" w:tplc="7DC21352">
      <w:start w:val="1"/>
      <w:numFmt w:val="bullet"/>
      <w:lvlText w:val="-"/>
      <w:lvlJc w:val="left"/>
    </w:lvl>
    <w:lvl w:ilvl="1" w:tplc="8E7231BA">
      <w:start w:val="1"/>
      <w:numFmt w:val="bullet"/>
      <w:lvlText w:val="-"/>
      <w:lvlJc w:val="left"/>
    </w:lvl>
    <w:lvl w:ilvl="2" w:tplc="2D048082">
      <w:numFmt w:val="decimal"/>
      <w:lvlText w:val=""/>
      <w:lvlJc w:val="left"/>
    </w:lvl>
    <w:lvl w:ilvl="3" w:tplc="66182370">
      <w:numFmt w:val="decimal"/>
      <w:lvlText w:val=""/>
      <w:lvlJc w:val="left"/>
    </w:lvl>
    <w:lvl w:ilvl="4" w:tplc="0492906E">
      <w:numFmt w:val="decimal"/>
      <w:lvlText w:val=""/>
      <w:lvlJc w:val="left"/>
    </w:lvl>
    <w:lvl w:ilvl="5" w:tplc="3662DEC2">
      <w:numFmt w:val="decimal"/>
      <w:lvlText w:val=""/>
      <w:lvlJc w:val="left"/>
    </w:lvl>
    <w:lvl w:ilvl="6" w:tplc="649E8C6C">
      <w:numFmt w:val="decimal"/>
      <w:lvlText w:val=""/>
      <w:lvlJc w:val="left"/>
    </w:lvl>
    <w:lvl w:ilvl="7" w:tplc="ABEE444A">
      <w:numFmt w:val="decimal"/>
      <w:lvlText w:val=""/>
      <w:lvlJc w:val="left"/>
    </w:lvl>
    <w:lvl w:ilvl="8" w:tplc="2468F1EC">
      <w:numFmt w:val="decimal"/>
      <w:lvlText w:val=""/>
      <w:lvlJc w:val="left"/>
    </w:lvl>
  </w:abstractNum>
  <w:abstractNum w:abstractNumId="6">
    <w:nsid w:val="15D95267"/>
    <w:multiLevelType w:val="hybridMultilevel"/>
    <w:tmpl w:val="FB5EF1BC"/>
    <w:lvl w:ilvl="0" w:tplc="75DE4D82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D83AD9"/>
    <w:multiLevelType w:val="hybridMultilevel"/>
    <w:tmpl w:val="9648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6626"/>
    <w:multiLevelType w:val="hybridMultilevel"/>
    <w:tmpl w:val="EB14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D4DD5"/>
    <w:multiLevelType w:val="hybridMultilevel"/>
    <w:tmpl w:val="4F1A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7217"/>
    <w:rsid w:val="00040FDB"/>
    <w:rsid w:val="00043409"/>
    <w:rsid w:val="000606FE"/>
    <w:rsid w:val="001D4144"/>
    <w:rsid w:val="002656EE"/>
    <w:rsid w:val="004018AF"/>
    <w:rsid w:val="00411C89"/>
    <w:rsid w:val="005A1394"/>
    <w:rsid w:val="0062354C"/>
    <w:rsid w:val="007365C0"/>
    <w:rsid w:val="007A51E7"/>
    <w:rsid w:val="00812F25"/>
    <w:rsid w:val="008925FC"/>
    <w:rsid w:val="009E4F08"/>
    <w:rsid w:val="00A57437"/>
    <w:rsid w:val="00A61C91"/>
    <w:rsid w:val="00B37217"/>
    <w:rsid w:val="00B85480"/>
    <w:rsid w:val="00F361DD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F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i/>
      <w:sz w:val="1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36"/>
      <w:szCs w:val="20"/>
    </w:rPr>
  </w:style>
  <w:style w:type="paragraph" w:styleId="4">
    <w:name w:val="heading 4"/>
    <w:basedOn w:val="10"/>
    <w:next w:val="a0"/>
    <w:qFormat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qFormat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qFormat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qFormat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qFormat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11">
    <w:name w:val="Основной шрифт абзаца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styleId="a6">
    <w:name w:val="Hyperlink"/>
    <w:semiHidden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7">
    <w:name w:val="List"/>
    <w:basedOn w:val="a0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f0">
    <w:name w:val="footnote text"/>
    <w:basedOn w:val="a"/>
    <w:link w:val="af1"/>
    <w:semiHidden/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/>
      <w:kern w:val="1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/>
      <w:kern w:val="1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rFonts w:ascii="Arial" w:eastAsia="Arial" w:hAnsi="Arial"/>
      <w:b/>
      <w:bCs/>
      <w:kern w:val="1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/>
      <w:kern w:val="1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/>
      <w:kern w:val="1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/>
      <w:kern w:val="1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/>
      <w:kern w:val="1"/>
      <w:sz w:val="26"/>
      <w:szCs w:val="26"/>
    </w:rPr>
  </w:style>
  <w:style w:type="paragraph" w:styleId="af2">
    <w:name w:val="Body Text Indent"/>
    <w:basedOn w:val="a"/>
    <w:semiHidden/>
    <w:pPr>
      <w:jc w:val="both"/>
    </w:pPr>
  </w:style>
  <w:style w:type="paragraph" w:customStyle="1" w:styleId="100">
    <w:name w:val="Заголовок 10"/>
    <w:basedOn w:val="10"/>
    <w:next w:val="a0"/>
    <w:pPr>
      <w:tabs>
        <w:tab w:val="num" w:pos="0"/>
      </w:tabs>
    </w:pPr>
    <w:rPr>
      <w:b/>
      <w:bCs/>
      <w:sz w:val="21"/>
      <w:szCs w:val="21"/>
    </w:rPr>
  </w:style>
  <w:style w:type="character" w:customStyle="1" w:styleId="af1">
    <w:name w:val="Текст сноски Знак"/>
    <w:link w:val="af0"/>
    <w:semiHidden/>
    <w:locked/>
    <w:rsid w:val="0062354C"/>
    <w:rPr>
      <w:kern w:val="1"/>
      <w:lang w:eastAsia="ar-SA"/>
    </w:rPr>
  </w:style>
  <w:style w:type="character" w:customStyle="1" w:styleId="20">
    <w:name w:val="Заголовок 2 Знак"/>
    <w:link w:val="2"/>
    <w:uiPriority w:val="9"/>
    <w:semiHidden/>
    <w:rsid w:val="0062354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af3">
    <w:name w:val="Strong"/>
    <w:uiPriority w:val="22"/>
    <w:qFormat/>
    <w:rsid w:val="0062354C"/>
    <w:rPr>
      <w:b/>
      <w:bCs/>
    </w:rPr>
  </w:style>
  <w:style w:type="table" w:styleId="af4">
    <w:name w:val="Table Grid"/>
    <w:basedOn w:val="a2"/>
    <w:uiPriority w:val="39"/>
    <w:rsid w:val="00892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link w:val="ab"/>
    <w:uiPriority w:val="99"/>
    <w:rsid w:val="00A61C91"/>
    <w:rPr>
      <w:kern w:val="1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uiPriority w:val="99"/>
    <w:rsid w:val="00A61C91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B013-8BA6-4B14-84F8-A877D6CF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5631</CharactersWithSpaces>
  <SharedDoc>false</SharedDoc>
  <HLinks>
    <vt:vector size="6" baseType="variant">
      <vt:variant>
        <vt:i4>7667787</vt:i4>
      </vt:variant>
      <vt:variant>
        <vt:i4>0</vt:i4>
      </vt:variant>
      <vt:variant>
        <vt:i4>0</vt:i4>
      </vt:variant>
      <vt:variant>
        <vt:i4>5</vt:i4>
      </vt:variant>
      <vt:variant>
        <vt:lpwstr>mailto:movl@cityadm.tambov.gov.ru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ekon20</dc:creator>
  <cp:lastModifiedBy>Ирина</cp:lastModifiedBy>
  <cp:revision>2</cp:revision>
  <cp:lastPrinted>2019-03-04T11:34:00Z</cp:lastPrinted>
  <dcterms:created xsi:type="dcterms:W3CDTF">2019-03-04T12:39:00Z</dcterms:created>
  <dcterms:modified xsi:type="dcterms:W3CDTF">2019-03-04T12:39:00Z</dcterms:modified>
</cp:coreProperties>
</file>